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100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E41759">
        <w:rPr>
          <w:rFonts w:ascii="Times New Roman" w:hAnsi="Times New Roman" w:cs="Times New Roman"/>
          <w:sz w:val="24"/>
          <w:szCs w:val="24"/>
        </w:rPr>
        <w:t>22</w:t>
      </w:r>
      <w:r w:rsidR="000373C3">
        <w:rPr>
          <w:rFonts w:ascii="Times New Roman" w:hAnsi="Times New Roman" w:cs="Times New Roman"/>
          <w:sz w:val="24"/>
          <w:szCs w:val="24"/>
        </w:rPr>
        <w:t xml:space="preserve"> апреля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E41759">
        <w:rPr>
          <w:rFonts w:ascii="Times New Roman" w:hAnsi="Times New Roman" w:cs="Times New Roman"/>
          <w:sz w:val="24"/>
          <w:szCs w:val="24"/>
        </w:rPr>
        <w:t>100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86E" w:rsidRPr="004F3FA1" w:rsidTr="002D2E5E">
        <w:trPr>
          <w:trHeight w:val="577"/>
        </w:trPr>
        <w:tc>
          <w:tcPr>
            <w:tcW w:w="568" w:type="dxa"/>
          </w:tcPr>
          <w:p w:rsidR="0033086E" w:rsidRPr="00B8364F" w:rsidRDefault="0033086E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3086E" w:rsidRPr="00E41759" w:rsidRDefault="0033086E" w:rsidP="00ED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759">
              <w:rPr>
                <w:rFonts w:ascii="Times New Roman" w:hAnsi="Times New Roman" w:cs="Times New Roman"/>
                <w:sz w:val="24"/>
                <w:szCs w:val="24"/>
              </w:rPr>
              <w:t>0409115</w:t>
            </w:r>
          </w:p>
        </w:tc>
        <w:tc>
          <w:tcPr>
            <w:tcW w:w="1701" w:type="dxa"/>
          </w:tcPr>
          <w:p w:rsidR="0033086E" w:rsidRPr="004F3FA1" w:rsidRDefault="0033086E" w:rsidP="0033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40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17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B40B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3086E" w:rsidRDefault="0033086E" w:rsidP="006B40B6">
            <w:pPr>
              <w:jc w:val="center"/>
            </w:pPr>
          </w:p>
        </w:tc>
        <w:tc>
          <w:tcPr>
            <w:tcW w:w="1134" w:type="dxa"/>
          </w:tcPr>
          <w:p w:rsidR="0033086E" w:rsidRDefault="0033086E" w:rsidP="006B40B6">
            <w:pPr>
              <w:jc w:val="center"/>
            </w:pPr>
          </w:p>
        </w:tc>
        <w:tc>
          <w:tcPr>
            <w:tcW w:w="1418" w:type="dxa"/>
          </w:tcPr>
          <w:p w:rsidR="0033086E" w:rsidRPr="00E41759" w:rsidRDefault="0033086E" w:rsidP="006B40B6">
            <w:pPr>
              <w:jc w:val="center"/>
              <w:rPr>
                <w:b/>
              </w:rPr>
            </w:pPr>
            <w:r w:rsidRPr="00E41759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3086E" w:rsidRDefault="0033086E" w:rsidP="006B40B6">
            <w:pPr>
              <w:jc w:val="center"/>
            </w:pPr>
          </w:p>
        </w:tc>
        <w:tc>
          <w:tcPr>
            <w:tcW w:w="1599" w:type="dxa"/>
          </w:tcPr>
          <w:p w:rsidR="0033086E" w:rsidRDefault="0033086E" w:rsidP="006B40B6">
            <w:pPr>
              <w:jc w:val="center"/>
            </w:pPr>
          </w:p>
        </w:tc>
        <w:tc>
          <w:tcPr>
            <w:tcW w:w="4779" w:type="dxa"/>
          </w:tcPr>
          <w:p w:rsidR="0033086E" w:rsidRDefault="0033086E" w:rsidP="0033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86E" w:rsidRPr="0033086E" w:rsidRDefault="0033086E" w:rsidP="00802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86E">
              <w:rPr>
                <w:rFonts w:ascii="Times New Roman" w:hAnsi="Times New Roman" w:cs="Times New Roman"/>
                <w:sz w:val="24"/>
                <w:szCs w:val="24"/>
              </w:rPr>
              <w:t>F0409115--XML097_30_0409115.zip</w:t>
            </w:r>
          </w:p>
        </w:tc>
      </w:tr>
      <w:tr w:rsidR="00F54D44" w:rsidRPr="004F3FA1" w:rsidTr="00356C17">
        <w:trPr>
          <w:trHeight w:val="577"/>
        </w:trPr>
        <w:tc>
          <w:tcPr>
            <w:tcW w:w="15168" w:type="dxa"/>
            <w:gridSpan w:val="9"/>
          </w:tcPr>
          <w:p w:rsidR="00F54D44" w:rsidRPr="00B227E7" w:rsidRDefault="00F54D44" w:rsidP="00F54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Далее информация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метаданных</w:t>
            </w:r>
            <w:r w:rsidRPr="006B40B6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расширения «Отчетность КО» ПП Дельта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версии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 от 08.04.2025</w:t>
            </w:r>
            <w:bookmarkStart w:id="0" w:name="_GoBack"/>
            <w:bookmarkEnd w:id="0"/>
          </w:p>
        </w:tc>
      </w:tr>
      <w:tr w:rsidR="0033086E" w:rsidRPr="004F3FA1" w:rsidTr="002D2E5E">
        <w:trPr>
          <w:trHeight w:val="577"/>
        </w:trPr>
        <w:tc>
          <w:tcPr>
            <w:tcW w:w="568" w:type="dxa"/>
          </w:tcPr>
          <w:p w:rsidR="0033086E" w:rsidRPr="00B8364F" w:rsidRDefault="00F54D44" w:rsidP="00F54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3086E" w:rsidRPr="00E41759" w:rsidRDefault="0033086E" w:rsidP="00ED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759">
              <w:rPr>
                <w:rFonts w:ascii="Times New Roman" w:hAnsi="Times New Roman" w:cs="Times New Roman"/>
                <w:sz w:val="24"/>
                <w:szCs w:val="24"/>
              </w:rPr>
              <w:t>0409135</w:t>
            </w:r>
          </w:p>
        </w:tc>
        <w:tc>
          <w:tcPr>
            <w:tcW w:w="1701" w:type="dxa"/>
          </w:tcPr>
          <w:p w:rsidR="0033086E" w:rsidRPr="004F3FA1" w:rsidRDefault="0033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24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1134" w:type="dxa"/>
          </w:tcPr>
          <w:p w:rsidR="0033086E" w:rsidRPr="00F954E5" w:rsidRDefault="0033086E" w:rsidP="004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086E" w:rsidRPr="00F954E5" w:rsidRDefault="0033086E" w:rsidP="004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086E" w:rsidRPr="00E41759" w:rsidRDefault="0033086E" w:rsidP="006B4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59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3086E" w:rsidRPr="00F954E5" w:rsidRDefault="0033086E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33086E" w:rsidRPr="00F954E5" w:rsidRDefault="0033086E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33086E" w:rsidRDefault="0033086E" w:rsidP="0033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86E" w:rsidRPr="0033086E" w:rsidRDefault="0033086E" w:rsidP="00802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86E">
              <w:rPr>
                <w:rFonts w:ascii="Times New Roman" w:hAnsi="Times New Roman" w:cs="Times New Roman"/>
                <w:sz w:val="24"/>
                <w:szCs w:val="24"/>
              </w:rPr>
              <w:t>F0409135--XML046_96_0409135.zip</w:t>
            </w:r>
          </w:p>
        </w:tc>
      </w:tr>
      <w:tr w:rsidR="0033086E" w:rsidRPr="004F3FA1" w:rsidTr="002D2E5E">
        <w:trPr>
          <w:trHeight w:val="577"/>
        </w:trPr>
        <w:tc>
          <w:tcPr>
            <w:tcW w:w="568" w:type="dxa"/>
          </w:tcPr>
          <w:p w:rsidR="0033086E" w:rsidRPr="00B8364F" w:rsidRDefault="00F54D44" w:rsidP="00F54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086E" w:rsidRPr="00E41759" w:rsidRDefault="0033086E" w:rsidP="009E6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759">
              <w:rPr>
                <w:rFonts w:ascii="Times New Roman" w:hAnsi="Times New Roman" w:cs="Times New Roman"/>
                <w:sz w:val="24"/>
                <w:szCs w:val="24"/>
              </w:rPr>
              <w:t>0409410</w:t>
            </w:r>
          </w:p>
        </w:tc>
        <w:tc>
          <w:tcPr>
            <w:tcW w:w="1701" w:type="dxa"/>
          </w:tcPr>
          <w:p w:rsidR="0033086E" w:rsidRPr="004F3FA1" w:rsidRDefault="0033086E" w:rsidP="0033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6F24">
              <w:rPr>
                <w:rFonts w:ascii="Times New Roman" w:hAnsi="Times New Roman" w:cs="Times New Roman"/>
                <w:sz w:val="24"/>
                <w:szCs w:val="24"/>
              </w:rPr>
              <w:t>1.04.2025</w:t>
            </w:r>
          </w:p>
        </w:tc>
        <w:tc>
          <w:tcPr>
            <w:tcW w:w="1134" w:type="dxa"/>
          </w:tcPr>
          <w:p w:rsidR="0033086E" w:rsidRPr="00F954E5" w:rsidRDefault="0033086E" w:rsidP="004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086E" w:rsidRPr="00F954E5" w:rsidRDefault="0033086E" w:rsidP="004F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086E" w:rsidRPr="00E41759" w:rsidRDefault="0033086E" w:rsidP="009E60FB">
            <w:pPr>
              <w:jc w:val="center"/>
              <w:rPr>
                <w:b/>
              </w:rPr>
            </w:pPr>
            <w:r w:rsidRPr="00E41759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3086E" w:rsidRPr="00F954E5" w:rsidRDefault="0033086E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33086E" w:rsidRPr="00F954E5" w:rsidRDefault="0033086E" w:rsidP="00B8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33086E" w:rsidRDefault="0033086E" w:rsidP="00330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86E" w:rsidRPr="0033086E" w:rsidRDefault="0033086E" w:rsidP="00802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86E">
              <w:rPr>
                <w:rFonts w:ascii="Times New Roman" w:hAnsi="Times New Roman" w:cs="Times New Roman"/>
                <w:sz w:val="24"/>
                <w:szCs w:val="24"/>
              </w:rPr>
              <w:t>F0409410--XML037_25_0409410.zip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61D86"/>
    <w:rsid w:val="008666F5"/>
    <w:rsid w:val="008712F0"/>
    <w:rsid w:val="008826D0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05E30"/>
    <w:rsid w:val="00A15A3E"/>
    <w:rsid w:val="00A26708"/>
    <w:rsid w:val="00A32B34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E8DF6-171D-4DAA-AC2C-557DCA84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192</cp:revision>
  <dcterms:created xsi:type="dcterms:W3CDTF">2023-10-04T08:30:00Z</dcterms:created>
  <dcterms:modified xsi:type="dcterms:W3CDTF">2025-04-08T14:23:00Z</dcterms:modified>
</cp:coreProperties>
</file>